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34" w:rsidRDefault="00B35C34" w:rsidP="00B35C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B35C34" w:rsidRDefault="00B35C34" w:rsidP="00B35C34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элемента планировочной структуры:  ул. Адмирала Макарова и ул. Аллейной площадью 21,9671 га</w:t>
      </w:r>
    </w:p>
    <w:p w:rsidR="00B35C34" w:rsidRDefault="00B35C34" w:rsidP="00B35C34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B35C34" w:rsidRDefault="00B35C34" w:rsidP="00B35C34">
      <w:pPr>
        <w:jc w:val="both"/>
        <w:rPr>
          <w:sz w:val="24"/>
          <w:szCs w:val="24"/>
        </w:rPr>
      </w:pPr>
      <w:r>
        <w:rPr>
          <w:sz w:val="24"/>
          <w:szCs w:val="24"/>
        </w:rPr>
        <w:t>от 16 марта 2023 года</w:t>
      </w:r>
    </w:p>
    <w:p w:rsidR="00B35C34" w:rsidRDefault="00B35C34" w:rsidP="00B35C3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5C34" w:rsidRDefault="00B35C34" w:rsidP="00B35C3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 ул. Адмирала Макарова и ул. Аллейной площадью 21,9671 га </w:t>
      </w:r>
      <w:r>
        <w:rPr>
          <w:bCs/>
          <w:sz w:val="26"/>
          <w:szCs w:val="26"/>
        </w:rPr>
        <w:t>проводились в период с 3 марта 2023 года по 15 марта 2023 года.</w:t>
      </w:r>
    </w:p>
    <w:p w:rsidR="00B35C34" w:rsidRDefault="00B35C34" w:rsidP="00B35C3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5C34" w:rsidRDefault="00B35C34" w:rsidP="00B35C3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35C34" w:rsidRDefault="00B35C34" w:rsidP="00B35C34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 ул. Адмирала Макарова и ул. Аллейной площадью 21,9671 га </w:t>
      </w:r>
      <w:r>
        <w:rPr>
          <w:bCs/>
          <w:sz w:val="26"/>
          <w:szCs w:val="26"/>
        </w:rPr>
        <w:t xml:space="preserve">от 16 марта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B35C34" w:rsidRDefault="00B35C34" w:rsidP="00B35C3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5C34" w:rsidTr="00B35C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5C34" w:rsidTr="00B35C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5C34" w:rsidRDefault="00B35C34" w:rsidP="00B35C3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5C34" w:rsidTr="00B35C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5C34" w:rsidTr="00B35C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34" w:rsidRDefault="00B35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5C34" w:rsidRDefault="00B35C34" w:rsidP="00B35C3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35C34" w:rsidRDefault="00B35C34" w:rsidP="00B35C3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B35C34" w:rsidRDefault="00B35C34" w:rsidP="00B35C3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элемента планировочной структуры:  ул. Адмирала Макарова и ул. Аллейной площадью 21,9671 га.</w:t>
      </w:r>
    </w:p>
    <w:p w:rsidR="00B35C34" w:rsidRDefault="00B35C34" w:rsidP="00B35C34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721"/>
      </w:tblGrid>
      <w:tr w:rsidR="00B35C34" w:rsidTr="00B35C34">
        <w:tc>
          <w:tcPr>
            <w:tcW w:w="6345" w:type="dxa"/>
            <w:hideMark/>
          </w:tcPr>
          <w:p w:rsidR="00B35C34" w:rsidRDefault="00B35C34">
            <w:pPr>
              <w:autoSpaceDE w:val="0"/>
              <w:autoSpaceDN w:val="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B35C34" w:rsidRDefault="00B35C3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B35C34" w:rsidRDefault="00B35C3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B35C34" w:rsidRDefault="00B35C34">
            <w:pPr>
              <w:jc w:val="right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</w:p>
          <w:p w:rsidR="00B35C34" w:rsidRDefault="00B35C34">
            <w:pPr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:rsidR="00B35C34" w:rsidRDefault="00B35C34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B35C34" w:rsidRDefault="00C17667" w:rsidP="00B35C34">
      <w:bookmarkStart w:id="0" w:name="_GoBack"/>
      <w:bookmarkEnd w:id="0"/>
    </w:p>
    <w:sectPr w:rsidR="00C17667" w:rsidRPr="00B3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1353B8"/>
    <w:rsid w:val="002128A5"/>
    <w:rsid w:val="00292950"/>
    <w:rsid w:val="00612B89"/>
    <w:rsid w:val="00AB31E5"/>
    <w:rsid w:val="00B35C34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2023-03-31T11:37:00Z</dcterms:created>
  <dcterms:modified xsi:type="dcterms:W3CDTF">2023-03-31T11:38:00Z</dcterms:modified>
</cp:coreProperties>
</file>